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6E179" w14:textId="6F7D84FB" w:rsidR="00AC7973" w:rsidRPr="00AC7973" w:rsidRDefault="004572B5" w:rsidP="00AC7973">
      <w:pPr>
        <w:pStyle w:val="Nadpis1"/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F57281" wp14:editId="481DB02C">
            <wp:simplePos x="0" y="0"/>
            <wp:positionH relativeFrom="margin">
              <wp:posOffset>-61595</wp:posOffset>
            </wp:positionH>
            <wp:positionV relativeFrom="paragraph">
              <wp:posOffset>0</wp:posOffset>
            </wp:positionV>
            <wp:extent cx="1038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65304943" name="Obrázek 1" descr="Zelená střecha roku 2023 | CZG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lená střecha roku 2023 | CZGB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</w:rPr>
        <w:t xml:space="preserve">Soutěž </w:t>
      </w:r>
      <w:r w:rsidR="006B42B3">
        <w:rPr>
          <w:b/>
          <w:bCs/>
          <w:color w:val="000000" w:themeColor="text1"/>
        </w:rPr>
        <w:t>Zelen</w:t>
      </w:r>
      <w:r>
        <w:rPr>
          <w:b/>
          <w:bCs/>
          <w:color w:val="000000" w:themeColor="text1"/>
        </w:rPr>
        <w:t>á střecha roku 2023 je zahájena – zapojte</w:t>
      </w:r>
      <w:r w:rsidR="004028B7">
        <w:rPr>
          <w:b/>
          <w:bCs/>
          <w:color w:val="000000" w:themeColor="text1"/>
        </w:rPr>
        <w:t xml:space="preserve"> se do hlasování o Cenu veřejnosti!</w:t>
      </w:r>
      <w:r w:rsidR="00AC7973" w:rsidRPr="00AC7973">
        <w:rPr>
          <w:b/>
          <w:bCs/>
          <w:color w:val="000000" w:themeColor="text1"/>
        </w:rPr>
        <w:t xml:space="preserve"> </w:t>
      </w:r>
    </w:p>
    <w:p w14:paraId="3B103ECF" w14:textId="25B01760" w:rsidR="005D721E" w:rsidRDefault="00D34B28" w:rsidP="005D721E">
      <w:pPr>
        <w:pStyle w:val="Podnadpis"/>
      </w:pPr>
      <w:r w:rsidRPr="00D24CAF">
        <w:t xml:space="preserve">Brno, </w:t>
      </w:r>
      <w:r w:rsidR="004572B5">
        <w:t>8</w:t>
      </w:r>
      <w:r w:rsidR="007C56B8" w:rsidRPr="00D24CAF">
        <w:t>.</w:t>
      </w:r>
      <w:r w:rsidR="008524BA">
        <w:t xml:space="preserve"> </w:t>
      </w:r>
      <w:r w:rsidR="00CE6FCE">
        <w:t>června</w:t>
      </w:r>
      <w:r w:rsidR="007C56B8" w:rsidRPr="00D24CAF">
        <w:t xml:space="preserve"> 20</w:t>
      </w:r>
      <w:r w:rsidR="008524BA">
        <w:t>2</w:t>
      </w:r>
      <w:r w:rsidR="00BC2534">
        <w:t>3</w:t>
      </w:r>
    </w:p>
    <w:p w14:paraId="2F0DC425" w14:textId="77777777" w:rsidR="004572B5" w:rsidRDefault="004572B5" w:rsidP="00D24CAF">
      <w:pPr>
        <w:spacing w:after="0" w:line="240" w:lineRule="auto"/>
        <w:jc w:val="both"/>
        <w:rPr>
          <w:i/>
          <w:iCs/>
        </w:rPr>
      </w:pPr>
    </w:p>
    <w:p w14:paraId="67329A9B" w14:textId="35FC6725" w:rsidR="004A3782" w:rsidRPr="005D721E" w:rsidRDefault="00BC2534" w:rsidP="00D24CAF">
      <w:pPr>
        <w:spacing w:after="0" w:line="240" w:lineRule="auto"/>
        <w:jc w:val="both"/>
        <w:rPr>
          <w:rFonts w:cstheme="minorHAnsi"/>
          <w:b/>
          <w:i/>
          <w:iCs/>
          <w:lang w:eastAsia="cs-CZ"/>
        </w:rPr>
      </w:pPr>
      <w:r>
        <w:rPr>
          <w:i/>
          <w:iCs/>
        </w:rPr>
        <w:t>Mateřská, základní a střední škola, technické zázemí, přírodní koupaliště, vinařství, rodinný dům, obytný komplex</w:t>
      </w:r>
      <w:r w:rsidR="004A531D">
        <w:rPr>
          <w:i/>
          <w:iCs/>
        </w:rPr>
        <w:t>,</w:t>
      </w:r>
      <w:r>
        <w:rPr>
          <w:i/>
          <w:iCs/>
        </w:rPr>
        <w:t xml:space="preserve"> altán, panelový dům anebo </w:t>
      </w:r>
      <w:r w:rsidR="004572B5">
        <w:rPr>
          <w:i/>
          <w:iCs/>
        </w:rPr>
        <w:t xml:space="preserve">nový pavilon goril v pražské </w:t>
      </w:r>
      <w:r>
        <w:rPr>
          <w:i/>
          <w:iCs/>
        </w:rPr>
        <w:t>ZOO.</w:t>
      </w:r>
      <w:r w:rsidR="004572B5">
        <w:rPr>
          <w:i/>
          <w:iCs/>
        </w:rPr>
        <w:t xml:space="preserve"> </w:t>
      </w:r>
      <w:r>
        <w:rPr>
          <w:i/>
          <w:iCs/>
        </w:rPr>
        <w:t xml:space="preserve"> </w:t>
      </w:r>
      <w:r w:rsidR="005D721E" w:rsidRPr="005D721E">
        <w:rPr>
          <w:i/>
          <w:iCs/>
        </w:rPr>
        <w:t>O Cenu veřejnosti v</w:t>
      </w:r>
      <w:r>
        <w:rPr>
          <w:i/>
          <w:iCs/>
        </w:rPr>
        <w:t> </w:t>
      </w:r>
      <w:r w:rsidR="00E029CF">
        <w:rPr>
          <w:i/>
          <w:iCs/>
        </w:rPr>
        <w:t>de</w:t>
      </w:r>
      <w:r>
        <w:rPr>
          <w:i/>
          <w:iCs/>
        </w:rPr>
        <w:t xml:space="preserve">sátém </w:t>
      </w:r>
      <w:r w:rsidR="005D721E" w:rsidRPr="005D721E">
        <w:rPr>
          <w:i/>
          <w:iCs/>
        </w:rPr>
        <w:t xml:space="preserve">ročníku soutěže Zelená střecha roku se uchází </w:t>
      </w:r>
      <w:r w:rsidR="004572B5">
        <w:rPr>
          <w:i/>
          <w:iCs/>
        </w:rPr>
        <w:t>patnáct</w:t>
      </w:r>
      <w:r w:rsidR="005D721E" w:rsidRPr="005D721E">
        <w:rPr>
          <w:i/>
          <w:iCs/>
        </w:rPr>
        <w:t xml:space="preserve"> přihlášených děl. Lidé pro </w:t>
      </w:r>
      <w:r w:rsidR="00C45EE6">
        <w:rPr>
          <w:i/>
          <w:iCs/>
        </w:rPr>
        <w:t xml:space="preserve">ně mohou </w:t>
      </w:r>
      <w:r w:rsidR="00B24328">
        <w:rPr>
          <w:i/>
          <w:iCs/>
        </w:rPr>
        <w:t>od</w:t>
      </w:r>
      <w:r w:rsidR="00C45EE6">
        <w:rPr>
          <w:i/>
          <w:iCs/>
        </w:rPr>
        <w:t xml:space="preserve"> 1. června </w:t>
      </w:r>
      <w:r w:rsidR="005D721E" w:rsidRPr="005D721E">
        <w:rPr>
          <w:i/>
          <w:iCs/>
        </w:rPr>
        <w:t xml:space="preserve">hlasovat na webu </w:t>
      </w:r>
      <w:hyperlink r:id="rId8" w:history="1">
        <w:r w:rsidR="005D721E" w:rsidRPr="005D721E">
          <w:rPr>
            <w:rStyle w:val="Hypertextovodkaz"/>
            <w:rFonts w:eastAsia="Times New Roman" w:cstheme="minorHAnsi"/>
            <w:b/>
            <w:i/>
            <w:iCs/>
            <w:lang w:eastAsia="cs-CZ"/>
          </w:rPr>
          <w:t>www.zelenastrecharoku.cz</w:t>
        </w:r>
      </w:hyperlink>
      <w:r w:rsidR="005D721E" w:rsidRPr="005D721E">
        <w:rPr>
          <w:i/>
          <w:iCs/>
        </w:rPr>
        <w:t>, kde najdou kromě fot</w:t>
      </w:r>
      <w:r w:rsidR="00A04340">
        <w:rPr>
          <w:i/>
          <w:iCs/>
        </w:rPr>
        <w:t xml:space="preserve">ografií i </w:t>
      </w:r>
      <w:r w:rsidR="005D721E" w:rsidRPr="005D721E">
        <w:rPr>
          <w:i/>
          <w:iCs/>
        </w:rPr>
        <w:t>podrobn</w:t>
      </w:r>
      <w:r w:rsidR="00A04340">
        <w:rPr>
          <w:i/>
          <w:iCs/>
        </w:rPr>
        <w:t>é informace</w:t>
      </w:r>
      <w:r w:rsidR="005D721E" w:rsidRPr="005D721E">
        <w:rPr>
          <w:i/>
          <w:iCs/>
        </w:rPr>
        <w:t xml:space="preserve"> o realizaci. </w:t>
      </w:r>
    </w:p>
    <w:p w14:paraId="3817E94E" w14:textId="77777777" w:rsidR="00D24CAF" w:rsidRPr="00D24CAF" w:rsidRDefault="00D24CAF" w:rsidP="00D24CAF">
      <w:pPr>
        <w:spacing w:after="0" w:line="240" w:lineRule="auto"/>
        <w:jc w:val="both"/>
        <w:rPr>
          <w:rFonts w:cstheme="minorHAnsi"/>
          <w:b/>
          <w:i/>
          <w:lang w:eastAsia="cs-CZ"/>
        </w:rPr>
      </w:pPr>
    </w:p>
    <w:p w14:paraId="6B5E1CE3" w14:textId="774D3E41" w:rsidR="004572B5" w:rsidRDefault="004572B5" w:rsidP="003E52D4">
      <w:pPr>
        <w:spacing w:after="0"/>
        <w:jc w:val="both"/>
      </w:pPr>
      <w:r w:rsidRPr="004572B5">
        <w:t>V České republice loni přibylo dalších 396 000 m² nových zelených střech. Ve srovnání s rokem 2016, kdy v tuzemsku začal sílit zájem o ozeleňování budov, je to trojnásobné číslo.</w:t>
      </w:r>
      <w:r>
        <w:t xml:space="preserve"> </w:t>
      </w:r>
      <w:r w:rsidRPr="004572B5">
        <w:t>Vyplývá to z průzkumu publikovaném odbornou Sekcí Zelené střechy</w:t>
      </w:r>
      <w:r>
        <w:t xml:space="preserve">, která pro popularizaci tohoto rychle se rozvíjejícího odvětí pořádá letos již po desáté soutěž Zelená střecha roku.  </w:t>
      </w:r>
      <w:r w:rsidR="00564653" w:rsidRPr="00ED44B1">
        <w:t>Zelené střechy jsou navrhovány na čím dál pestřejším spektru objektů</w:t>
      </w:r>
      <w:r w:rsidR="00257FF9">
        <w:t>, jak dokazují dí</w:t>
      </w:r>
      <w:r w:rsidR="00937467">
        <w:t>la přihlášená do letošního ročníku soutěže</w:t>
      </w:r>
      <w:r w:rsidR="008654BA">
        <w:t>.</w:t>
      </w:r>
      <w:r w:rsidR="00937467">
        <w:t xml:space="preserve"> </w:t>
      </w:r>
    </w:p>
    <w:p w14:paraId="10269B32" w14:textId="65C1A448" w:rsidR="004572B5" w:rsidRPr="00EA1FE7" w:rsidRDefault="004572B5" w:rsidP="004572B5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>V Česku loni dominovaly takzvané extenzivní zelené střechy (86 %), pro jejichž vegetaci stačí několik centimetrů substrátu. Nezatěžují příliš stavební konstrukci, takže nejsou náročné na finance ani údržbu. Často na nich rostou sukulenty</w:t>
      </w:r>
      <w:r>
        <w:rPr>
          <w:kern w:val="2"/>
          <w14:ligatures w14:val="standardContextual"/>
        </w:rPr>
        <w:t xml:space="preserve"> anebo </w:t>
      </w:r>
      <w:r w:rsidRPr="00EA1FE7">
        <w:rPr>
          <w:kern w:val="2"/>
          <w14:ligatures w14:val="standardContextual"/>
        </w:rPr>
        <w:t>přírodní typy zelených střech s vyšší luční vegetací složenou z travin a bylin podporují</w:t>
      </w:r>
      <w:r>
        <w:rPr>
          <w:kern w:val="2"/>
          <w14:ligatures w14:val="standardContextual"/>
        </w:rPr>
        <w:t>cí</w:t>
      </w:r>
      <w:r w:rsidRPr="00EA1FE7">
        <w:rPr>
          <w:kern w:val="2"/>
          <w14:ligatures w14:val="standardContextual"/>
        </w:rPr>
        <w:t xml:space="preserve"> biodiverzitu.  „I drobná ozeleněná střecha zadrží vodu v místě dopadu a odpaří ji zpět do malého vodního cyklu. Přispěje tím ke stabilizaci mikroklimatu v zastavěném území a předejde lokálnímu přetížení kanalizace,“ vyjmenovává benefity </w:t>
      </w:r>
      <w:r>
        <w:rPr>
          <w:kern w:val="2"/>
          <w14:ligatures w14:val="standardContextual"/>
        </w:rPr>
        <w:t>Jana Šimečková, ředitelka Svazu zakládání a údržby zeleně,</w:t>
      </w:r>
      <w:r w:rsidR="00F736BE">
        <w:rPr>
          <w:kern w:val="2"/>
          <w14:ligatures w14:val="standardContextual"/>
        </w:rPr>
        <w:t xml:space="preserve"> jehož je sekce Zelených střech součástí</w:t>
      </w:r>
      <w:r w:rsidRPr="00EA1FE7">
        <w:rPr>
          <w:kern w:val="2"/>
          <w14:ligatures w14:val="standardContextual"/>
        </w:rPr>
        <w:t>.</w:t>
      </w:r>
    </w:p>
    <w:p w14:paraId="103C5948" w14:textId="0BA051CD" w:rsidR="00382475" w:rsidRPr="0060063E" w:rsidRDefault="006F7DBC" w:rsidP="00382475">
      <w:pPr>
        <w:jc w:val="both"/>
        <w:rPr>
          <w:rFonts w:cstheme="minorHAnsi"/>
          <w:bCs/>
          <w:color w:val="262626" w:themeColor="text1" w:themeTint="D9"/>
        </w:rPr>
      </w:pPr>
      <w:r>
        <w:t xml:space="preserve">Veřejnost bude vybírat favority do </w:t>
      </w:r>
      <w:r w:rsidR="002930BE">
        <w:t>31</w:t>
      </w:r>
      <w:r>
        <w:t xml:space="preserve">. </w:t>
      </w:r>
      <w:r w:rsidR="002930BE">
        <w:t>srpna</w:t>
      </w:r>
      <w:r>
        <w:t xml:space="preserve">. Kromě online hlasujících </w:t>
      </w:r>
      <w:r w:rsidR="00D91A7A">
        <w:t>zhodnotí</w:t>
      </w:r>
      <w:r>
        <w:t xml:space="preserve"> střechy </w:t>
      </w:r>
      <w:r w:rsidR="00D91A7A">
        <w:t xml:space="preserve">ve dnech </w:t>
      </w:r>
      <w:r w:rsidR="00BC2534">
        <w:t>12</w:t>
      </w:r>
      <w:r w:rsidR="00D91A7A">
        <w:t xml:space="preserve">. a </w:t>
      </w:r>
      <w:r w:rsidR="00BC2534">
        <w:t>13</w:t>
      </w:r>
      <w:r w:rsidR="00D91A7A">
        <w:t>.</w:t>
      </w:r>
      <w:r>
        <w:t xml:space="preserve"> června také </w:t>
      </w:r>
      <w:r w:rsidR="00F736BE">
        <w:t>šesti</w:t>
      </w:r>
      <w:r w:rsidR="005C167C">
        <w:t xml:space="preserve">členná </w:t>
      </w:r>
      <w:r>
        <w:t xml:space="preserve">odborná porota, která se zaměří hlavně na přínos architektů, kvalitu technických řešení </w:t>
      </w:r>
      <w:r w:rsidR="00382475">
        <w:t xml:space="preserve">a výběr vegetace </w:t>
      </w:r>
      <w:r>
        <w:t>nebo udržitelnost projektu. Výsledky pořadatelé vyhlásí</w:t>
      </w:r>
      <w:r w:rsidR="00D91A7A">
        <w:t xml:space="preserve"> </w:t>
      </w:r>
      <w:r w:rsidR="005C167C">
        <w:t>14.</w:t>
      </w:r>
      <w:r w:rsidR="00566F7B">
        <w:t xml:space="preserve"> září </w:t>
      </w:r>
      <w:r w:rsidR="005C167C">
        <w:t>ve Velkém Světě Techniky v Ostravě-Vítkovicích</w:t>
      </w:r>
      <w:r w:rsidR="00566F7B">
        <w:t xml:space="preserve"> u příležitosti mezinárodní ko</w:t>
      </w:r>
      <w:r w:rsidR="00382475">
        <w:t>n</w:t>
      </w:r>
      <w:r w:rsidR="00566F7B">
        <w:t xml:space="preserve">ference </w:t>
      </w:r>
      <w:r w:rsidR="00566F7B" w:rsidRPr="00382475">
        <w:rPr>
          <w:b/>
          <w:bCs/>
        </w:rPr>
        <w:t>Zele</w:t>
      </w:r>
      <w:r w:rsidR="005C167C">
        <w:rPr>
          <w:b/>
          <w:bCs/>
        </w:rPr>
        <w:t>ň na budovách jako součást adaptačních opatření na změnu klimatu</w:t>
      </w:r>
      <w:r w:rsidR="00566F7B" w:rsidRPr="00382475">
        <w:rPr>
          <w:b/>
          <w:bCs/>
        </w:rPr>
        <w:t>.</w:t>
      </w:r>
      <w:r>
        <w:t xml:space="preserve"> </w:t>
      </w:r>
    </w:p>
    <w:p w14:paraId="39548770" w14:textId="77777777" w:rsidR="005C167C" w:rsidRDefault="005C167C" w:rsidP="001D5C08">
      <w:pPr>
        <w:spacing w:after="0"/>
      </w:pPr>
    </w:p>
    <w:p w14:paraId="70BE77A1" w14:textId="611337E7" w:rsidR="00067E54" w:rsidRDefault="005570DF" w:rsidP="001D5C08">
      <w:pPr>
        <w:spacing w:after="0"/>
        <w:rPr>
          <w:rFonts w:cstheme="minorHAnsi"/>
          <w:b/>
          <w:color w:val="262626" w:themeColor="text1" w:themeTint="D9"/>
        </w:rPr>
      </w:pPr>
      <w:r w:rsidRPr="00067E54">
        <w:rPr>
          <w:rFonts w:cstheme="minorHAnsi"/>
          <w:b/>
          <w:color w:val="262626" w:themeColor="text1" w:themeTint="D9"/>
        </w:rPr>
        <w:t xml:space="preserve">Bližší informace: </w:t>
      </w:r>
    </w:p>
    <w:p w14:paraId="79F048FE" w14:textId="1C6259FC" w:rsidR="00187111" w:rsidRPr="00230DEF" w:rsidRDefault="00187111" w:rsidP="00187111">
      <w:pPr>
        <w:spacing w:after="0"/>
        <w:rPr>
          <w:rFonts w:cstheme="minorHAnsi"/>
          <w:color w:val="262626" w:themeColor="text1" w:themeTint="D9"/>
        </w:rPr>
      </w:pPr>
      <w:r w:rsidRPr="00230DEF">
        <w:rPr>
          <w:lang w:eastAsia="cs-CZ"/>
        </w:rPr>
        <w:t>Svaz zakládání a údržby zeleně, odborná Sekce Zelené střechy – vyhlašovatel soutěže</w:t>
      </w:r>
      <w:r w:rsidR="00230DEF" w:rsidRPr="00230DEF">
        <w:rPr>
          <w:lang w:eastAsia="cs-CZ"/>
        </w:rPr>
        <w:t xml:space="preserve">, </w:t>
      </w:r>
      <w:r w:rsidRPr="00230DEF">
        <w:rPr>
          <w:lang w:eastAsia="cs-CZ"/>
        </w:rPr>
        <w:t xml:space="preserve"> </w:t>
      </w:r>
      <w:hyperlink r:id="rId9" w:history="1">
        <w:r w:rsidRPr="00230DEF">
          <w:rPr>
            <w:rStyle w:val="Hypertextovodkaz"/>
            <w:lang w:eastAsia="cs-CZ"/>
          </w:rPr>
          <w:t>info@szuz.cz</w:t>
        </w:r>
      </w:hyperlink>
    </w:p>
    <w:p w14:paraId="36E5F063" w14:textId="6FB12549" w:rsidR="001D5C08" w:rsidRPr="00230DEF" w:rsidRDefault="001D5C08" w:rsidP="00187111">
      <w:pPr>
        <w:spacing w:after="0"/>
        <w:rPr>
          <w:rStyle w:val="Hypertextovodkaz"/>
          <w:rFonts w:cstheme="minorHAnsi"/>
        </w:rPr>
      </w:pPr>
      <w:r w:rsidRPr="00230DEF">
        <w:rPr>
          <w:rFonts w:cstheme="minorHAnsi"/>
          <w:color w:val="262626" w:themeColor="text1" w:themeTint="D9"/>
        </w:rPr>
        <w:t xml:space="preserve">Ing. Jana Šimečková, ředitelka SZÚZ, Tel.: +420 777 581 544, e-mail: </w:t>
      </w:r>
      <w:hyperlink r:id="rId10" w:history="1">
        <w:r w:rsidR="005570DF" w:rsidRPr="00230DEF">
          <w:rPr>
            <w:rStyle w:val="Hypertextovodkaz"/>
            <w:rFonts w:cstheme="minorHAnsi"/>
          </w:rPr>
          <w:t>simeckova@szuz.cz</w:t>
        </w:r>
      </w:hyperlink>
    </w:p>
    <w:p w14:paraId="4D58039D" w14:textId="4F90247B" w:rsidR="00D617A0" w:rsidRPr="00230DEF" w:rsidRDefault="006F16A1" w:rsidP="00187111">
      <w:pPr>
        <w:spacing w:after="0"/>
      </w:pPr>
      <w:r w:rsidRPr="00230DEF">
        <w:t xml:space="preserve">Fotografie z webu </w:t>
      </w:r>
      <w:hyperlink r:id="rId11" w:history="1">
        <w:r w:rsidRPr="00230DEF">
          <w:rPr>
            <w:rStyle w:val="Hypertextovodkaz"/>
          </w:rPr>
          <w:t>www.zelenastrecharoku</w:t>
        </w:r>
      </w:hyperlink>
      <w:r w:rsidRPr="00230DEF">
        <w:t xml:space="preserve"> </w:t>
      </w:r>
      <w:r w:rsidR="00787CE8" w:rsidRPr="00230DEF">
        <w:t xml:space="preserve">poskytne </w:t>
      </w:r>
      <w:r w:rsidR="00374764" w:rsidRPr="00230DEF">
        <w:t>Ing. Michaela Br</w:t>
      </w:r>
      <w:r w:rsidR="00D617A0" w:rsidRPr="00230DEF">
        <w:t>á</w:t>
      </w:r>
      <w:r w:rsidR="00374764" w:rsidRPr="00230DEF">
        <w:t>zdova</w:t>
      </w:r>
      <w:r w:rsidR="00D617A0" w:rsidRPr="00230DEF">
        <w:t xml:space="preserve">, </w:t>
      </w:r>
      <w:r w:rsidR="00D617A0" w:rsidRPr="00230DEF">
        <w:rPr>
          <w:lang w:eastAsia="cs-CZ"/>
        </w:rPr>
        <w:t xml:space="preserve">mail: </w:t>
      </w:r>
      <w:hyperlink r:id="rId12" w:history="1">
        <w:r w:rsidR="00187111" w:rsidRPr="00230DEF">
          <w:rPr>
            <w:rStyle w:val="Hypertextovodkaz"/>
            <w:lang w:eastAsia="cs-CZ"/>
          </w:rPr>
          <w:t>brazdova@szuz.cz</w:t>
        </w:r>
      </w:hyperlink>
      <w:r w:rsidR="00D617A0" w:rsidRPr="00230DEF">
        <w:rPr>
          <w:lang w:eastAsia="cs-CZ"/>
        </w:rPr>
        <w:t>, mobil: +420 725 745 421</w:t>
      </w:r>
    </w:p>
    <w:p w14:paraId="666DC9A6" w14:textId="77155019" w:rsidR="00067E54" w:rsidRPr="00230DEF" w:rsidRDefault="00000000" w:rsidP="00187111">
      <w:pPr>
        <w:spacing w:after="0"/>
        <w:rPr>
          <w:rFonts w:cstheme="minorHAnsi"/>
          <w:color w:val="262626" w:themeColor="text1" w:themeTint="D9"/>
        </w:rPr>
      </w:pPr>
      <w:hyperlink r:id="rId13" w:history="1">
        <w:r w:rsidR="00696D56" w:rsidRPr="00230DEF">
          <w:rPr>
            <w:rStyle w:val="Hypertextovodkaz"/>
            <w:rFonts w:cstheme="minorHAnsi"/>
          </w:rPr>
          <w:t>www.zelenestrechy.info</w:t>
        </w:r>
      </w:hyperlink>
      <w:r w:rsidR="00696D56" w:rsidRPr="00230DEF">
        <w:rPr>
          <w:rFonts w:cstheme="minorHAnsi"/>
          <w:color w:val="262626" w:themeColor="text1" w:themeTint="D9"/>
        </w:rPr>
        <w:t xml:space="preserve">, </w:t>
      </w:r>
      <w:r w:rsidR="00067E54" w:rsidRPr="00230DEF">
        <w:rPr>
          <w:rFonts w:cstheme="minorHAnsi"/>
          <w:color w:val="262626" w:themeColor="text1" w:themeTint="D9"/>
        </w:rPr>
        <w:t xml:space="preserve">Sledujte nás na </w:t>
      </w:r>
      <w:hyperlink r:id="rId14" w:history="1">
        <w:r w:rsidR="008D2A78" w:rsidRPr="00230DEF">
          <w:rPr>
            <w:rStyle w:val="Hypertextovodkaz"/>
            <w:rFonts w:cstheme="minorHAnsi"/>
          </w:rPr>
          <w:t>Facebooku</w:t>
        </w:r>
      </w:hyperlink>
    </w:p>
    <w:p w14:paraId="1E3BFA52" w14:textId="7ADCAA74" w:rsidR="005570DF" w:rsidRDefault="005570DF" w:rsidP="001D5C08">
      <w:pPr>
        <w:spacing w:after="0"/>
        <w:rPr>
          <w:rFonts w:cstheme="minorHAnsi"/>
          <w:noProof/>
          <w:color w:val="262626" w:themeColor="text1" w:themeTint="D9"/>
        </w:rPr>
      </w:pPr>
    </w:p>
    <w:p w14:paraId="2AA7816E" w14:textId="46FCCE34" w:rsidR="005C167C" w:rsidRPr="00067E54" w:rsidRDefault="005C167C" w:rsidP="001D5C08">
      <w:pPr>
        <w:spacing w:after="0"/>
        <w:rPr>
          <w:rFonts w:cstheme="minorHAnsi"/>
          <w:color w:val="262626" w:themeColor="text1" w:themeTint="D9"/>
        </w:rPr>
      </w:pPr>
      <w:r>
        <w:rPr>
          <w:noProof/>
        </w:rPr>
        <w:drawing>
          <wp:inline distT="0" distB="0" distL="0" distR="0" wp14:anchorId="6B7F8C7C" wp14:editId="5B89926D">
            <wp:extent cx="5760720" cy="1268730"/>
            <wp:effectExtent l="0" t="0" r="0" b="7620"/>
            <wp:docPr id="752257767" name="Obrázek 1" descr="Obsah obrázku text, Písmo, logo, Zn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57767" name="Obrázek 1" descr="Obsah obrázku text, Písmo, logo, Značka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67C" w:rsidRPr="00067E54" w:rsidSect="0098287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A5796" w14:textId="77777777" w:rsidR="00DE3B36" w:rsidRDefault="00DE3B36" w:rsidP="003C29F7">
      <w:pPr>
        <w:spacing w:after="0" w:line="240" w:lineRule="auto"/>
      </w:pPr>
      <w:r>
        <w:separator/>
      </w:r>
    </w:p>
  </w:endnote>
  <w:endnote w:type="continuationSeparator" w:id="0">
    <w:p w14:paraId="361B033C" w14:textId="77777777" w:rsidR="00DE3B36" w:rsidRDefault="00DE3B36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C5619" w14:textId="3111769E" w:rsidR="0016704A" w:rsidRDefault="0016704A">
    <w:pPr>
      <w:pStyle w:val="Zpat"/>
    </w:pPr>
    <w:r>
      <w:rPr>
        <w:noProof/>
      </w:rPr>
      <w:drawing>
        <wp:inline distT="0" distB="0" distL="0" distR="0" wp14:anchorId="060049F8" wp14:editId="11215889">
          <wp:extent cx="5760720" cy="1067435"/>
          <wp:effectExtent l="0" t="0" r="0" b="0"/>
          <wp:docPr id="5" name="Obrázek 5" descr="Obsah obrázku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elena strecha_roku_2020_loga sponzor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6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BFC20" w14:textId="77777777" w:rsidR="0011506A" w:rsidRDefault="0011506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>, z.s.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7A3B9" w14:textId="77777777" w:rsidR="00DE3B36" w:rsidRDefault="00DE3B36" w:rsidP="003C29F7">
      <w:pPr>
        <w:spacing w:after="0" w:line="240" w:lineRule="auto"/>
      </w:pPr>
      <w:r>
        <w:separator/>
      </w:r>
    </w:p>
  </w:footnote>
  <w:footnote w:type="continuationSeparator" w:id="0">
    <w:p w14:paraId="17810F9C" w14:textId="77777777" w:rsidR="00DE3B36" w:rsidRDefault="00DE3B36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C362C" w14:textId="77777777" w:rsidR="0011506A" w:rsidRDefault="0011506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24DE" w14:textId="472493E2" w:rsidR="003C29F7" w:rsidRPr="00CE7DC8" w:rsidRDefault="00F60DF7" w:rsidP="0011506A">
    <w:pPr>
      <w:pStyle w:val="Zhlav"/>
      <w:tabs>
        <w:tab w:val="left" w:pos="2580"/>
        <w:tab w:val="left" w:pos="2985"/>
      </w:tabs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11506A">
    <w:pPr>
      <w:pStyle w:val="Zhlav"/>
      <w:tabs>
        <w:tab w:val="left" w:pos="2580"/>
        <w:tab w:val="left" w:pos="2985"/>
      </w:tabs>
      <w:rPr>
        <w:color w:val="4F81BD"/>
      </w:rPr>
    </w:pPr>
    <w:r w:rsidRPr="00CE7DC8">
      <w:t>při Svazu zakládání a údržby zeleně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179482">
    <w:abstractNumId w:val="3"/>
  </w:num>
  <w:num w:numId="2" w16cid:durableId="1044871625">
    <w:abstractNumId w:val="1"/>
  </w:num>
  <w:num w:numId="3" w16cid:durableId="452866379">
    <w:abstractNumId w:val="2"/>
  </w:num>
  <w:num w:numId="4" w16cid:durableId="719788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27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14A86"/>
    <w:rsid w:val="00041211"/>
    <w:rsid w:val="000449D2"/>
    <w:rsid w:val="000638C4"/>
    <w:rsid w:val="00067E54"/>
    <w:rsid w:val="00071D90"/>
    <w:rsid w:val="000756A2"/>
    <w:rsid w:val="00080BFC"/>
    <w:rsid w:val="000B372F"/>
    <w:rsid w:val="000B6EEE"/>
    <w:rsid w:val="000D2649"/>
    <w:rsid w:val="000D3757"/>
    <w:rsid w:val="000E7961"/>
    <w:rsid w:val="00105827"/>
    <w:rsid w:val="00111F1E"/>
    <w:rsid w:val="0011506A"/>
    <w:rsid w:val="00131ED7"/>
    <w:rsid w:val="00140D0E"/>
    <w:rsid w:val="0016704A"/>
    <w:rsid w:val="00183A42"/>
    <w:rsid w:val="00187111"/>
    <w:rsid w:val="001A283D"/>
    <w:rsid w:val="001B5257"/>
    <w:rsid w:val="001C173A"/>
    <w:rsid w:val="001D5A91"/>
    <w:rsid w:val="001D5C08"/>
    <w:rsid w:val="001E75A6"/>
    <w:rsid w:val="00204D78"/>
    <w:rsid w:val="00230DEF"/>
    <w:rsid w:val="002360E1"/>
    <w:rsid w:val="002418CC"/>
    <w:rsid w:val="00252873"/>
    <w:rsid w:val="002535ED"/>
    <w:rsid w:val="00257FF9"/>
    <w:rsid w:val="0026739C"/>
    <w:rsid w:val="00292BA8"/>
    <w:rsid w:val="002930BE"/>
    <w:rsid w:val="002A756E"/>
    <w:rsid w:val="002B7033"/>
    <w:rsid w:val="00374764"/>
    <w:rsid w:val="00382475"/>
    <w:rsid w:val="003941CE"/>
    <w:rsid w:val="003C1B5D"/>
    <w:rsid w:val="003C29F7"/>
    <w:rsid w:val="003E52D4"/>
    <w:rsid w:val="003F39CE"/>
    <w:rsid w:val="004028B7"/>
    <w:rsid w:val="00411A84"/>
    <w:rsid w:val="0043306C"/>
    <w:rsid w:val="00444F9B"/>
    <w:rsid w:val="00445D4B"/>
    <w:rsid w:val="004572B5"/>
    <w:rsid w:val="00461EE5"/>
    <w:rsid w:val="00491B82"/>
    <w:rsid w:val="00495D56"/>
    <w:rsid w:val="0049705E"/>
    <w:rsid w:val="004A3782"/>
    <w:rsid w:val="004A531D"/>
    <w:rsid w:val="004C03C2"/>
    <w:rsid w:val="004C2D9D"/>
    <w:rsid w:val="004C3269"/>
    <w:rsid w:val="00517853"/>
    <w:rsid w:val="005345B2"/>
    <w:rsid w:val="0054089A"/>
    <w:rsid w:val="00540C49"/>
    <w:rsid w:val="005570DF"/>
    <w:rsid w:val="00564653"/>
    <w:rsid w:val="00566294"/>
    <w:rsid w:val="00566456"/>
    <w:rsid w:val="005665B4"/>
    <w:rsid w:val="00566F7B"/>
    <w:rsid w:val="005818A1"/>
    <w:rsid w:val="005860FA"/>
    <w:rsid w:val="005C167C"/>
    <w:rsid w:val="005D3F50"/>
    <w:rsid w:val="005D721E"/>
    <w:rsid w:val="005E2ACB"/>
    <w:rsid w:val="005E5481"/>
    <w:rsid w:val="005E5CF1"/>
    <w:rsid w:val="005F31D7"/>
    <w:rsid w:val="0060063E"/>
    <w:rsid w:val="006022BB"/>
    <w:rsid w:val="00612B24"/>
    <w:rsid w:val="006455BC"/>
    <w:rsid w:val="006537CE"/>
    <w:rsid w:val="006537D3"/>
    <w:rsid w:val="006671FB"/>
    <w:rsid w:val="00696D56"/>
    <w:rsid w:val="00697AF0"/>
    <w:rsid w:val="006B42B3"/>
    <w:rsid w:val="006F16A1"/>
    <w:rsid w:val="006F7DBC"/>
    <w:rsid w:val="00735FFD"/>
    <w:rsid w:val="0074083A"/>
    <w:rsid w:val="00787CE8"/>
    <w:rsid w:val="007C56B8"/>
    <w:rsid w:val="007D6C82"/>
    <w:rsid w:val="007F4CA2"/>
    <w:rsid w:val="0082466E"/>
    <w:rsid w:val="008256B8"/>
    <w:rsid w:val="00836517"/>
    <w:rsid w:val="0084305E"/>
    <w:rsid w:val="008524BA"/>
    <w:rsid w:val="008654BA"/>
    <w:rsid w:val="00885540"/>
    <w:rsid w:val="008C0D4D"/>
    <w:rsid w:val="008D2A78"/>
    <w:rsid w:val="008F0683"/>
    <w:rsid w:val="00910873"/>
    <w:rsid w:val="00923B8B"/>
    <w:rsid w:val="00937467"/>
    <w:rsid w:val="00940191"/>
    <w:rsid w:val="009661E5"/>
    <w:rsid w:val="0098287A"/>
    <w:rsid w:val="00A0139A"/>
    <w:rsid w:val="00A02197"/>
    <w:rsid w:val="00A04340"/>
    <w:rsid w:val="00A0715F"/>
    <w:rsid w:val="00A4640F"/>
    <w:rsid w:val="00A630EC"/>
    <w:rsid w:val="00A67A68"/>
    <w:rsid w:val="00AA7585"/>
    <w:rsid w:val="00AC7973"/>
    <w:rsid w:val="00AF1961"/>
    <w:rsid w:val="00B24328"/>
    <w:rsid w:val="00B25901"/>
    <w:rsid w:val="00B43440"/>
    <w:rsid w:val="00B542D1"/>
    <w:rsid w:val="00B64D35"/>
    <w:rsid w:val="00B67B2B"/>
    <w:rsid w:val="00BA514A"/>
    <w:rsid w:val="00BA5875"/>
    <w:rsid w:val="00BB2151"/>
    <w:rsid w:val="00BB5910"/>
    <w:rsid w:val="00BC2534"/>
    <w:rsid w:val="00BC6F25"/>
    <w:rsid w:val="00BD4C30"/>
    <w:rsid w:val="00BE0D82"/>
    <w:rsid w:val="00C17E21"/>
    <w:rsid w:val="00C228D3"/>
    <w:rsid w:val="00C45EE6"/>
    <w:rsid w:val="00C51D05"/>
    <w:rsid w:val="00C62B53"/>
    <w:rsid w:val="00C913FA"/>
    <w:rsid w:val="00CD1B1B"/>
    <w:rsid w:val="00CD60D9"/>
    <w:rsid w:val="00CE6FCE"/>
    <w:rsid w:val="00CF0E0F"/>
    <w:rsid w:val="00CF446C"/>
    <w:rsid w:val="00D24CAF"/>
    <w:rsid w:val="00D34B28"/>
    <w:rsid w:val="00D43C68"/>
    <w:rsid w:val="00D45301"/>
    <w:rsid w:val="00D548B7"/>
    <w:rsid w:val="00D617A0"/>
    <w:rsid w:val="00D650AD"/>
    <w:rsid w:val="00D71BDD"/>
    <w:rsid w:val="00D84BA2"/>
    <w:rsid w:val="00D91A7A"/>
    <w:rsid w:val="00D97384"/>
    <w:rsid w:val="00DA3FAF"/>
    <w:rsid w:val="00DE3B36"/>
    <w:rsid w:val="00E029CF"/>
    <w:rsid w:val="00E14643"/>
    <w:rsid w:val="00E36CB4"/>
    <w:rsid w:val="00E37EF4"/>
    <w:rsid w:val="00E80B4A"/>
    <w:rsid w:val="00F32059"/>
    <w:rsid w:val="00F3257B"/>
    <w:rsid w:val="00F32E96"/>
    <w:rsid w:val="00F40A86"/>
    <w:rsid w:val="00F506C3"/>
    <w:rsid w:val="00F60DF7"/>
    <w:rsid w:val="00F736BE"/>
    <w:rsid w:val="00F8417C"/>
    <w:rsid w:val="00F94C60"/>
    <w:rsid w:val="00F95944"/>
    <w:rsid w:val="00FD03FA"/>
    <w:rsid w:val="00FF52D7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5D721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D721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strecharoku.cz/cs/menu/soutezni-dila/" TargetMode="External"/><Relationship Id="rId13" Type="http://schemas.openxmlformats.org/officeDocument/2006/relationships/hyperlink" Target="http://www.zelenestrechy.info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mailto:brazdova@szuz.cz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elenastrecharok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mailto:simeckova@szuz.cz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info@szuz.cz" TargetMode="External"/><Relationship Id="rId14" Type="http://schemas.openxmlformats.org/officeDocument/2006/relationships/hyperlink" Target="https://www.facebook.com/zelene.strechy.info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 Šimečková</cp:lastModifiedBy>
  <cp:revision>3</cp:revision>
  <dcterms:created xsi:type="dcterms:W3CDTF">2023-06-08T09:59:00Z</dcterms:created>
  <dcterms:modified xsi:type="dcterms:W3CDTF">2023-06-08T10:00:00Z</dcterms:modified>
</cp:coreProperties>
</file>